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6E" w:rsidRPr="009365B2" w:rsidRDefault="00370C6A" w:rsidP="005F1836">
      <w:pPr>
        <w:pStyle w:val="ad"/>
      </w:pPr>
      <w:r>
        <w:t xml:space="preserve"> 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Default="005F1836" w:rsidP="00C869CE">
      <w:pPr>
        <w:jc w:val="center"/>
        <w:rPr>
          <w:b/>
        </w:rPr>
      </w:pPr>
      <w:r>
        <w:rPr>
          <w:b/>
        </w:rPr>
        <w:t xml:space="preserve"> </w:t>
      </w:r>
      <w:r w:rsidR="00E1046E" w:rsidRPr="009365B2">
        <w:rPr>
          <w:b/>
        </w:rPr>
        <w:t>КОЛЛЕКТИВНЫЙ ДОГОВОР</w:t>
      </w:r>
    </w:p>
    <w:p w:rsidR="005F1836" w:rsidRDefault="005F1836" w:rsidP="00C869C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5F1836" w:rsidRPr="009365B2" w:rsidRDefault="005F1836" w:rsidP="00C869CE">
      <w:pPr>
        <w:jc w:val="center"/>
        <w:rPr>
          <w:b/>
        </w:rPr>
      </w:pPr>
      <w:r>
        <w:rPr>
          <w:b/>
        </w:rPr>
        <w:t>«Октябрьская средняя общеобразовательная школа»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032C6E" w:rsidP="00C869CE">
      <w:pPr>
        <w:jc w:val="center"/>
        <w:rPr>
          <w:b/>
        </w:rPr>
      </w:pPr>
      <w:r>
        <w:rPr>
          <w:b/>
        </w:rPr>
        <w:t>на 2023-</w:t>
      </w:r>
      <w:r w:rsidR="00AE7962" w:rsidRPr="009365B2">
        <w:rPr>
          <w:b/>
        </w:rPr>
        <w:t>_- 20</w:t>
      </w:r>
      <w:r>
        <w:rPr>
          <w:b/>
        </w:rPr>
        <w:t>25</w:t>
      </w:r>
      <w:r w:rsidR="00824412" w:rsidRPr="009365B2">
        <w:rPr>
          <w:b/>
        </w:rPr>
        <w:t>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gramEnd"/>
      <w:r w:rsidR="00E1046E" w:rsidRPr="009365B2">
        <w:rPr>
          <w:b/>
        </w:rPr>
        <w:t>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370C6A" w:rsidRDefault="00E1046E" w:rsidP="00C869CE">
      <w:pPr>
        <w:jc w:val="center"/>
        <w:rPr>
          <w:b/>
          <w:u w:val="single"/>
        </w:rPr>
      </w:pPr>
      <w:r w:rsidRPr="009365B2">
        <w:t>в органе по труду_</w:t>
      </w:r>
      <w:r w:rsidR="00370C6A">
        <w:t xml:space="preserve"> </w:t>
      </w:r>
      <w:r w:rsidR="00370C6A" w:rsidRPr="00370C6A">
        <w:rPr>
          <w:b/>
          <w:u w:val="single"/>
        </w:rPr>
        <w:t>ГКУ</w:t>
      </w:r>
      <w:r w:rsidR="00370C6A">
        <w:rPr>
          <w:b/>
          <w:u w:val="single"/>
        </w:rPr>
        <w:t xml:space="preserve"> </w:t>
      </w:r>
      <w:r w:rsidR="00370C6A" w:rsidRPr="00370C6A">
        <w:rPr>
          <w:b/>
          <w:u w:val="single"/>
        </w:rPr>
        <w:t xml:space="preserve"> РД  </w:t>
      </w:r>
    </w:p>
    <w:p w:rsidR="00370C6A" w:rsidRPr="00370C6A" w:rsidRDefault="00370C6A" w:rsidP="00C869CE">
      <w:pPr>
        <w:jc w:val="center"/>
        <w:rPr>
          <w:b/>
          <w:u w:val="single"/>
        </w:rPr>
      </w:pPr>
      <w:r w:rsidRPr="00370C6A">
        <w:rPr>
          <w:b/>
          <w:u w:val="single"/>
        </w:rPr>
        <w:t>«Центр занятости населения»</w:t>
      </w:r>
    </w:p>
    <w:p w:rsidR="00E1046E" w:rsidRPr="00370C6A" w:rsidRDefault="00370C6A" w:rsidP="00C869CE">
      <w:pPr>
        <w:jc w:val="center"/>
        <w:rPr>
          <w:u w:val="single"/>
        </w:rPr>
      </w:pPr>
      <w:r w:rsidRPr="00370C6A">
        <w:rPr>
          <w:u w:val="single"/>
        </w:rPr>
        <w:t xml:space="preserve"> 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</w:t>
      </w:r>
      <w:r w:rsidR="00032C6E">
        <w:t xml:space="preserve">           </w:t>
      </w:r>
      <w:r w:rsidR="00AE7962" w:rsidRPr="009365B2">
        <w:t xml:space="preserve">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370C6A" w:rsidRDefault="00E1046E" w:rsidP="00370C6A">
      <w:pPr>
        <w:rPr>
          <w:u w:val="single"/>
        </w:rPr>
      </w:pPr>
      <w:r w:rsidRPr="00370C6A">
        <w:rPr>
          <w:u w:val="single"/>
        </w:rPr>
        <w:t>Руководитель органа по труду</w:t>
      </w:r>
      <w:r w:rsidR="00032AD7" w:rsidRPr="00370C6A">
        <w:rPr>
          <w:u w:val="single"/>
        </w:rPr>
        <w:t xml:space="preserve"> </w:t>
      </w:r>
      <w:r w:rsidR="00370C6A" w:rsidRPr="00370C6A">
        <w:rPr>
          <w:u w:val="single"/>
        </w:rPr>
        <w:t xml:space="preserve"> </w:t>
      </w:r>
    </w:p>
    <w:p w:rsidR="004B34DE" w:rsidRDefault="00843E0E" w:rsidP="00843E0E">
      <w:r>
        <w:t xml:space="preserve">                                                                                      </w:t>
      </w:r>
      <w:r w:rsidR="004B34DE">
        <w:t xml:space="preserve"> </w:t>
      </w:r>
      <w:r>
        <w:t xml:space="preserve">    </w:t>
      </w:r>
      <w:r w:rsidR="004B34DE">
        <w:t xml:space="preserve">                           </w:t>
      </w:r>
      <w:proofErr w:type="spellStart"/>
      <w:r w:rsidR="005F1836">
        <w:t>Кандауров</w:t>
      </w:r>
      <w:proofErr w:type="spellEnd"/>
      <w:r w:rsidR="005F1836">
        <w:t xml:space="preserve"> И.А.</w:t>
      </w:r>
      <w:r>
        <w:t xml:space="preserve"> </w:t>
      </w:r>
    </w:p>
    <w:p w:rsidR="00843E0E" w:rsidRDefault="004B34DE" w:rsidP="00843E0E">
      <w:r>
        <w:t xml:space="preserve">                                                                                                        </w:t>
      </w:r>
      <w:r w:rsidR="00843E0E">
        <w:t>начальник ГКУ  РД</w:t>
      </w:r>
    </w:p>
    <w:p w:rsidR="007303DC" w:rsidRPr="009365B2" w:rsidRDefault="00843E0E" w:rsidP="00843E0E">
      <w:r>
        <w:t xml:space="preserve">                                                                                                          « Центр занятости» 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426BE2">
        <w:rPr>
          <w:bCs/>
          <w:caps/>
          <w:sz w:val="24"/>
          <w:szCs w:val="24"/>
        </w:rPr>
        <w:t xml:space="preserve">              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C0E10">
        <w:rPr>
          <w:bCs/>
          <w:caps/>
          <w:sz w:val="24"/>
          <w:szCs w:val="24"/>
        </w:rPr>
        <w:t xml:space="preserve">    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027B4C">
        <w:rPr>
          <w:bCs/>
          <w:caps/>
        </w:rPr>
        <w:t xml:space="preserve">   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027B4C">
        <w:rPr>
          <w:bCs/>
        </w:rPr>
        <w:t xml:space="preserve">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</w:t>
      </w:r>
      <w:r w:rsidR="005F1836">
        <w:t>рудовые отношения в МКОУ «Октябрьская СОШ»</w:t>
      </w:r>
      <w:proofErr w:type="gramStart"/>
      <w:r w:rsidR="00125A6F">
        <w:t xml:space="preserve"> </w:t>
      </w:r>
      <w:r w:rsidRPr="009365B2">
        <w:t>.</w:t>
      </w:r>
      <w:proofErr w:type="gramEnd"/>
    </w:p>
    <w:p w:rsidR="00DD0F12" w:rsidRPr="009365B2" w:rsidRDefault="00125A6F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D0F12" w:rsidRDefault="00DD0F12" w:rsidP="00125A6F">
      <w:pPr>
        <w:pStyle w:val="3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proofErr w:type="gramStart"/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proofErr w:type="spellStart"/>
      <w:r w:rsidRPr="009365B2">
        <w:t>__</w:t>
      </w:r>
      <w:r w:rsidR="005F1836">
        <w:t>Нурулаев</w:t>
      </w:r>
      <w:r w:rsidR="00125A6F">
        <w:t>а</w:t>
      </w:r>
      <w:proofErr w:type="spellEnd"/>
      <w:r w:rsidR="00125A6F">
        <w:t xml:space="preserve"> </w:t>
      </w:r>
      <w:r w:rsidR="005F1836">
        <w:t xml:space="preserve"> М.Ю.</w:t>
      </w:r>
      <w:r w:rsidR="00F91B1A">
        <w:t xml:space="preserve"> </w:t>
      </w:r>
      <w:r w:rsidRPr="009365B2">
        <w:t xml:space="preserve">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</w:t>
      </w:r>
      <w:r w:rsidR="005F1836">
        <w:rPr>
          <w:bCs/>
        </w:rPr>
        <w:t>ция, образовательная организации</w:t>
      </w:r>
      <w:proofErr w:type="gramEnd"/>
    </w:p>
    <w:p w:rsidR="00A80BFB" w:rsidRPr="009365B2" w:rsidRDefault="00125A6F" w:rsidP="008658C1">
      <w:pPr>
        <w:ind w:firstLine="709"/>
        <w:contextualSpacing/>
        <w:jc w:val="center"/>
        <w:rPr>
          <w:bCs/>
          <w:i/>
        </w:rPr>
      </w:pPr>
      <w:r>
        <w:rPr>
          <w:bCs/>
          <w:i/>
        </w:rPr>
        <w:t xml:space="preserve"> 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</w:t>
      </w:r>
      <w:r w:rsidR="00125A6F">
        <w:t>ной организации)</w:t>
      </w:r>
      <w:proofErr w:type="spellStart"/>
      <w:r w:rsidRPr="009365B2">
        <w:t>_</w:t>
      </w:r>
      <w:r w:rsidR="00843E0E">
        <w:t>Кагирова</w:t>
      </w:r>
      <w:proofErr w:type="spellEnd"/>
      <w:r w:rsidR="00843E0E">
        <w:t xml:space="preserve"> Ж.Х</w:t>
      </w:r>
      <w:r w:rsidR="00125A6F">
        <w:t xml:space="preserve">. 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>, и</w:t>
      </w:r>
      <w:r w:rsidR="00843E0E">
        <w:rPr>
          <w:sz w:val="28"/>
          <w:szCs w:val="28"/>
        </w:rPr>
        <w:t xml:space="preserve"> не позднее чем в  5</w:t>
      </w:r>
      <w:r w:rsidR="00DD0F12" w:rsidRPr="0062259B">
        <w:rPr>
          <w:sz w:val="28"/>
          <w:szCs w:val="28"/>
        </w:rPr>
        <w:t xml:space="preserve">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</w:t>
      </w:r>
      <w:proofErr w:type="gramStart"/>
      <w:r w:rsidR="00DD0F12" w:rsidRPr="0062259B">
        <w:rPr>
          <w:sz w:val="28"/>
          <w:szCs w:val="28"/>
        </w:rPr>
        <w:t>,п</w:t>
      </w:r>
      <w:proofErr w:type="gramEnd"/>
      <w:r w:rsidR="00DD0F12" w:rsidRPr="0062259B">
        <w:rPr>
          <w:sz w:val="28"/>
          <w:szCs w:val="28"/>
        </w:rPr>
        <w:t>ринятых по вопросам в сфере трудовых, социальных и иных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370C6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="00843E0E">
        <w:rPr>
          <w:sz w:val="28"/>
          <w:szCs w:val="28"/>
        </w:rPr>
        <w:t>ких решений в течение 3</w:t>
      </w:r>
      <w:r w:rsidRPr="0062259B">
        <w:rPr>
          <w:sz w:val="28"/>
          <w:szCs w:val="28"/>
        </w:rPr>
        <w:t xml:space="preserve"> дней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370C6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 xml:space="preserve">ыборный орган первичной профсоюзной организации представляет и защищает права и </w:t>
      </w:r>
      <w:proofErr w:type="spellStart"/>
      <w:r w:rsidR="00DD0F12" w:rsidRPr="0062259B">
        <w:rPr>
          <w:sz w:val="28"/>
          <w:szCs w:val="28"/>
        </w:rPr>
        <w:t>интересычленов</w:t>
      </w:r>
      <w:proofErr w:type="spellEnd"/>
      <w:r w:rsidR="00DD0F12" w:rsidRPr="0062259B">
        <w:rPr>
          <w:sz w:val="28"/>
          <w:szCs w:val="28"/>
        </w:rPr>
        <w:t xml:space="preserve">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 xml:space="preserve">рофсоюза, но </w:t>
      </w:r>
      <w:proofErr w:type="spellStart"/>
      <w:r w:rsidR="00580038" w:rsidRPr="0062259B">
        <w:rPr>
          <w:sz w:val="28"/>
          <w:szCs w:val="28"/>
        </w:rPr>
        <w:t>уполномочивших</w:t>
      </w:r>
      <w:r w:rsidR="00DD0F12" w:rsidRPr="0062259B">
        <w:rPr>
          <w:sz w:val="28"/>
          <w:szCs w:val="28"/>
        </w:rPr>
        <w:t>выборный</w:t>
      </w:r>
      <w:proofErr w:type="spellEnd"/>
      <w:r w:rsidR="00DD0F12" w:rsidRPr="0062259B">
        <w:rPr>
          <w:sz w:val="28"/>
          <w:szCs w:val="28"/>
        </w:rPr>
        <w:t xml:space="preserve">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>на</w:t>
      </w:r>
      <w:proofErr w:type="gramEnd"/>
      <w:r w:rsidR="00DD0F12" w:rsidRPr="0062259B">
        <w:rPr>
          <w:sz w:val="28"/>
          <w:szCs w:val="28"/>
        </w:rPr>
        <w:t xml:space="preserve"> </w:t>
      </w:r>
      <w:proofErr w:type="gramStart"/>
      <w:r w:rsidR="00DD0F12" w:rsidRPr="0062259B">
        <w:rPr>
          <w:sz w:val="28"/>
          <w:szCs w:val="28"/>
        </w:rPr>
        <w:t>условиях</w:t>
      </w:r>
      <w:proofErr w:type="gramEnd"/>
      <w:r w:rsidR="00DD0F12" w:rsidRPr="0062259B">
        <w:rPr>
          <w:sz w:val="28"/>
          <w:szCs w:val="28"/>
        </w:rPr>
        <w:t xml:space="preserve">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125A6F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</w:t>
      </w:r>
      <w:proofErr w:type="gramStart"/>
      <w:r w:rsidR="00DD0F12" w:rsidRPr="008B6889">
        <w:rPr>
          <w:sz w:val="28"/>
          <w:szCs w:val="28"/>
        </w:rPr>
        <w:t>)</w:t>
      </w:r>
      <w:r w:rsidR="008D16CE" w:rsidRPr="008068B7">
        <w:rPr>
          <w:sz w:val="28"/>
          <w:szCs w:val="28"/>
        </w:rPr>
        <w:t>н</w:t>
      </w:r>
      <w:proofErr w:type="gramEnd"/>
      <w:r w:rsidR="008D16CE" w:rsidRPr="008068B7">
        <w:rPr>
          <w:sz w:val="28"/>
          <w:szCs w:val="28"/>
        </w:rPr>
        <w:t>аправленные на воспрепятствование реализации</w:t>
      </w:r>
      <w:r w:rsidR="00125A6F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125A6F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консультации </w:t>
      </w:r>
      <w:proofErr w:type="spellStart"/>
      <w:r w:rsidRPr="009872AD">
        <w:rPr>
          <w:sz w:val="28"/>
          <w:szCs w:val="28"/>
        </w:rPr>
        <w:t>работодател</w:t>
      </w:r>
      <w:r w:rsidR="00EF0FDD" w:rsidRPr="009872AD">
        <w:rPr>
          <w:sz w:val="28"/>
          <w:szCs w:val="28"/>
        </w:rPr>
        <w:t>яи</w:t>
      </w:r>
      <w:proofErr w:type="spellEnd"/>
      <w:r w:rsidR="00EF0FDD" w:rsidRPr="009872AD">
        <w:rPr>
          <w:sz w:val="28"/>
          <w:szCs w:val="28"/>
        </w:rPr>
        <w:t xml:space="preserve">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proofErr w:type="spellStart"/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proofErr w:type="spellEnd"/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370C6A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370C6A" w:rsidP="008658C1">
      <w:pPr>
        <w:ind w:firstLine="709"/>
        <w:contextualSpacing/>
        <w:jc w:val="both"/>
        <w:rPr>
          <w:i/>
          <w:iCs/>
        </w:rPr>
      </w:pPr>
      <w:r>
        <w:rPr>
          <w:sz w:val="28"/>
          <w:szCs w:val="28"/>
        </w:rPr>
        <w:t xml:space="preserve"> 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</w:t>
      </w:r>
      <w:r w:rsidR="005A0C96">
        <w:rPr>
          <w:sz w:val="28"/>
          <w:szCs w:val="28"/>
        </w:rPr>
        <w:t>союзную организацию МКОУ «Октябрьская СОШ»</w:t>
      </w:r>
      <w:r w:rsidR="00125A6F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</w:t>
      </w:r>
      <w:r w:rsidR="00125A6F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 xml:space="preserve">Изменения и дополнения в локальные акты, являющиеся приложениями к коллективному договору, вносятся в </w:t>
      </w:r>
      <w:proofErr w:type="spellStart"/>
      <w:r w:rsidRPr="00442FC1">
        <w:rPr>
          <w:sz w:val="28"/>
          <w:szCs w:val="28"/>
        </w:rPr>
        <w:t>нихв</w:t>
      </w:r>
      <w:proofErr w:type="spellEnd"/>
      <w:r w:rsidRPr="00442FC1">
        <w:rPr>
          <w:sz w:val="28"/>
          <w:szCs w:val="28"/>
        </w:rPr>
        <w:t xml:space="preserve">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3651AF">
        <w:t>е   «Трёхстороннее Соглашение»</w:t>
      </w:r>
      <w:bookmarkStart w:id="0" w:name="_GoBack"/>
      <w:bookmarkEnd w:id="0"/>
      <w:r w:rsidR="003651AF">
        <w:t xml:space="preserve"> </w:t>
      </w:r>
      <w:r w:rsidRPr="001A1E1F">
        <w:rPr>
          <w:i/>
          <w:sz w:val="24"/>
          <w:szCs w:val="24"/>
        </w:rPr>
        <w:t>(</w:t>
      </w:r>
      <w:r w:rsidR="003651AF">
        <w:rPr>
          <w:i/>
          <w:sz w:val="24"/>
          <w:szCs w:val="24"/>
        </w:rPr>
        <w:t xml:space="preserve"> Между администрацией МО «Хасавюртовский район»</w:t>
      </w:r>
      <w:proofErr w:type="gramStart"/>
      <w:r w:rsidR="003651AF">
        <w:rPr>
          <w:i/>
          <w:sz w:val="24"/>
          <w:szCs w:val="24"/>
        </w:rPr>
        <w:t>,У</w:t>
      </w:r>
      <w:proofErr w:type="gramEnd"/>
      <w:r w:rsidR="003651AF">
        <w:rPr>
          <w:i/>
          <w:sz w:val="24"/>
          <w:szCs w:val="24"/>
        </w:rPr>
        <w:t xml:space="preserve">правлением образования, РК профсоюзом 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</w:t>
      </w:r>
      <w:r w:rsidRPr="005D48A8">
        <w:rPr>
          <w:iCs/>
        </w:rPr>
        <w:lastRenderedPageBreak/>
        <w:t xml:space="preserve">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3651AF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3651AF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3651AF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3651AF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(преподавательской, педагогической) работы (далее – учебной нагрузки) </w:t>
      </w:r>
      <w:r w:rsidR="0071200D" w:rsidRPr="00442FC1">
        <w:lastRenderedPageBreak/>
        <w:t>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3651AF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 xml:space="preserve">Не устанавливать испытание при приёме на работу педагогических работников, имеющих первую или высшую квалификационную </w:t>
      </w:r>
      <w:proofErr w:type="spellStart"/>
      <w:r w:rsidRPr="00451C91">
        <w:t>категориюлибо</w:t>
      </w:r>
      <w:proofErr w:type="spellEnd"/>
      <w:r w:rsidRPr="00451C91">
        <w:t xml:space="preserve">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</w:t>
      </w:r>
      <w:proofErr w:type="gramStart"/>
      <w:r w:rsidR="0071200D" w:rsidRPr="00F7546E">
        <w:rPr>
          <w:color w:val="000000"/>
          <w:sz w:val="28"/>
          <w:szCs w:val="28"/>
        </w:rPr>
        <w:t>)</w:t>
      </w:r>
      <w:r w:rsidRPr="00604E55">
        <w:rPr>
          <w:color w:val="000000"/>
          <w:sz w:val="28"/>
          <w:szCs w:val="28"/>
        </w:rPr>
        <w:t>н</w:t>
      </w:r>
      <w:proofErr w:type="gramEnd"/>
      <w:r w:rsidRPr="00604E55">
        <w:rPr>
          <w:color w:val="000000"/>
          <w:sz w:val="28"/>
          <w:szCs w:val="28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032C6E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032C6E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</w:t>
      </w:r>
      <w:proofErr w:type="gramStart"/>
      <w:r w:rsidRPr="00232288">
        <w:t>дневников</w:t>
      </w:r>
      <w:proofErr w:type="gramEnd"/>
      <w:r w:rsidRPr="00232288">
        <w:t xml:space="preserve">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032C6E" w:rsidP="008658C1">
      <w:pPr>
        <w:pStyle w:val="3"/>
        <w:ind w:firstLine="709"/>
        <w:contextualSpacing/>
      </w:pPr>
      <w:r>
        <w:t xml:space="preserve">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 xml:space="preserve">Сообщать выборному органу первичной профсоюзной </w:t>
      </w:r>
      <w:proofErr w:type="spellStart"/>
      <w:r w:rsidR="00DD0F12" w:rsidRPr="009365B2">
        <w:t>организациив</w:t>
      </w:r>
      <w:proofErr w:type="spellEnd"/>
      <w:r w:rsidR="00DD0F12" w:rsidRPr="009365B2">
        <w:t xml:space="preserve"> </w:t>
      </w:r>
      <w:r w:rsidR="00032C6E">
        <w:t xml:space="preserve">в </w:t>
      </w:r>
      <w:r w:rsidR="00DD0F12" w:rsidRPr="009365B2">
        <w:t>письменной форме</w:t>
      </w:r>
      <w:r w:rsidR="00032C6E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032C6E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032C6E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</w:t>
      </w:r>
      <w:r w:rsidR="00F91B1A">
        <w:t>10</w:t>
      </w:r>
      <w:r w:rsidRPr="00213165">
        <w:t>_% от общего числа работников в течение</w:t>
      </w:r>
      <w:r w:rsidR="00F91B1A">
        <w:t xml:space="preserve">   30</w:t>
      </w:r>
      <w:r w:rsidRPr="00213165">
        <w:t>_</w:t>
      </w:r>
      <w:r w:rsidR="00F91B1A">
        <w:t xml:space="preserve"> </w:t>
      </w:r>
      <w:r w:rsidRPr="00213165">
        <w:t xml:space="preserve">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272B7E">
        <w:t>и</w:t>
      </w:r>
      <w:r w:rsidR="005B2060" w:rsidRPr="00272B7E">
        <w:rPr>
          <w:i/>
        </w:rPr>
        <w:t>(</w:t>
      </w:r>
      <w:proofErr w:type="gramEnd"/>
      <w:r w:rsidR="005B2060" w:rsidRPr="00272B7E">
        <w:rPr>
          <w:i/>
        </w:rPr>
        <w:t>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</w:t>
      </w:r>
      <w:r w:rsidR="005B2060" w:rsidRPr="00272B7E">
        <w:rPr>
          <w:i/>
        </w:rPr>
        <w:lastRenderedPageBreak/>
        <w:t>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</w:t>
      </w:r>
      <w:r w:rsidR="003651AF">
        <w:t>20</w:t>
      </w:r>
      <w:r w:rsidR="005B2060" w:rsidRPr="00A21537">
        <w:t>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4F23EB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0A0A46"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4F23EB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</w:t>
      </w:r>
      <w:r w:rsidR="00DD0F12" w:rsidRPr="00B55783">
        <w:rPr>
          <w:sz w:val="28"/>
          <w:szCs w:val="28"/>
        </w:rPr>
        <w:lastRenderedPageBreak/>
        <w:t xml:space="preserve">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4F23EB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4F23EB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4F23EB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</w:t>
      </w:r>
      <w:proofErr w:type="gramEnd"/>
      <w:r w:rsidR="00366E2F">
        <w:rPr>
          <w:color w:val="000000"/>
          <w:sz w:val="28"/>
          <w:szCs w:val="28"/>
        </w:rPr>
        <w:t xml:space="preserve">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4F23EB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</w:t>
      </w:r>
      <w:proofErr w:type="spellStart"/>
      <w:r w:rsidR="008107A9" w:rsidRPr="0069146D">
        <w:rPr>
          <w:color w:val="000000"/>
          <w:sz w:val="28"/>
          <w:szCs w:val="28"/>
        </w:rPr>
        <w:t>записей</w:t>
      </w:r>
      <w:proofErr w:type="gramStart"/>
      <w:r w:rsidR="00186EAD">
        <w:rPr>
          <w:color w:val="000000"/>
          <w:sz w:val="28"/>
          <w:szCs w:val="28"/>
        </w:rPr>
        <w:t>,</w:t>
      </w:r>
      <w:r w:rsidR="008107A9">
        <w:rPr>
          <w:color w:val="000000"/>
          <w:sz w:val="28"/>
          <w:szCs w:val="28"/>
        </w:rPr>
        <w:t>в</w:t>
      </w:r>
      <w:proofErr w:type="spellEnd"/>
      <w:proofErr w:type="gramEnd"/>
      <w:r w:rsidR="008107A9">
        <w:rPr>
          <w:color w:val="000000"/>
          <w:sz w:val="28"/>
          <w:szCs w:val="28"/>
        </w:rPr>
        <w:t xml:space="preserve">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 xml:space="preserve">т </w:t>
      </w:r>
      <w:r w:rsidR="00C61D94" w:rsidRPr="000F3F02">
        <w:rPr>
          <w:color w:val="000000"/>
          <w:sz w:val="28"/>
          <w:szCs w:val="28"/>
        </w:rPr>
        <w:lastRenderedPageBreak/>
        <w:t>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proofErr w:type="spellStart"/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  <w:proofErr w:type="gramEnd"/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107A9" w:rsidRPr="00D039D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8107A9" w:rsidRPr="00D039DA">
        <w:rPr>
          <w:rFonts w:ascii="Times New Roman" w:hAnsi="Times New Roman" w:cs="Times New Roman"/>
          <w:sz w:val="28"/>
          <w:szCs w:val="28"/>
        </w:rPr>
        <w:lastRenderedPageBreak/>
        <w:t>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8551CE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</w:t>
      </w:r>
      <w:r w:rsidR="00B27046" w:rsidRPr="00C01ECA">
        <w:rPr>
          <w:sz w:val="28"/>
          <w:szCs w:val="28"/>
        </w:rPr>
        <w:lastRenderedPageBreak/>
        <w:t>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8551CE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</w:t>
      </w:r>
      <w:r w:rsidRPr="009365B2">
        <w:lastRenderedPageBreak/>
        <w:t xml:space="preserve">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8551CE" w:rsidP="008658C1">
      <w:pPr>
        <w:pStyle w:val="3"/>
        <w:ind w:firstLine="709"/>
        <w:contextualSpacing/>
      </w:pPr>
      <w:r>
        <w:t xml:space="preserve"> 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8551CE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8551CE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8551CE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 xml:space="preserve">той </w:t>
      </w:r>
      <w:proofErr w:type="spellStart"/>
      <w:r w:rsidR="008D444D" w:rsidRPr="00260E7B">
        <w:rPr>
          <w:sz w:val="28"/>
          <w:szCs w:val="28"/>
        </w:rPr>
        <w:t>же</w:t>
      </w:r>
      <w:r w:rsidRPr="009365B2">
        <w:rPr>
          <w:sz w:val="28"/>
          <w:szCs w:val="28"/>
        </w:rPr>
        <w:t>местности</w:t>
      </w:r>
      <w:proofErr w:type="spellEnd"/>
      <w:r w:rsidRPr="009365B2">
        <w:rPr>
          <w:sz w:val="28"/>
          <w:szCs w:val="28"/>
        </w:rPr>
        <w:t>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 xml:space="preserve">, находящиеся в другой местности </w:t>
      </w:r>
      <w:proofErr w:type="spellStart"/>
      <w:r w:rsidRPr="00260E7B">
        <w:rPr>
          <w:sz w:val="28"/>
          <w:szCs w:val="28"/>
        </w:rPr>
        <w:t>допускается</w:t>
      </w:r>
      <w:r w:rsidRPr="004377B2">
        <w:rPr>
          <w:sz w:val="28"/>
          <w:szCs w:val="28"/>
        </w:rPr>
        <w:t>только</w:t>
      </w:r>
      <w:proofErr w:type="spellEnd"/>
      <w:r w:rsidRPr="004377B2">
        <w:rPr>
          <w:sz w:val="28"/>
          <w:szCs w:val="28"/>
        </w:rPr>
        <w:t xml:space="preserve">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BC4BDA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</w:t>
      </w:r>
      <w:proofErr w:type="spellStart"/>
      <w:r w:rsidR="00600C45" w:rsidRPr="00963D76">
        <w:rPr>
          <w:sz w:val="28"/>
          <w:szCs w:val="28"/>
        </w:rPr>
        <w:t>подряд</w:t>
      </w:r>
      <w:proofErr w:type="gramStart"/>
      <w:r w:rsidR="00963D76" w:rsidRPr="00477321">
        <w:rPr>
          <w:sz w:val="28"/>
          <w:szCs w:val="28"/>
        </w:rPr>
        <w:t>,н</w:t>
      </w:r>
      <w:proofErr w:type="gramEnd"/>
      <w:r w:rsidR="00963D76" w:rsidRPr="00477321">
        <w:rPr>
          <w:sz w:val="28"/>
          <w:szCs w:val="28"/>
        </w:rPr>
        <w:t>е</w:t>
      </w:r>
      <w:proofErr w:type="spellEnd"/>
      <w:r w:rsidR="00963D76" w:rsidRPr="00477321">
        <w:rPr>
          <w:sz w:val="28"/>
          <w:szCs w:val="28"/>
        </w:rPr>
        <w:t xml:space="preserve">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</w:t>
      </w:r>
      <w:proofErr w:type="spellStart"/>
      <w:r w:rsidR="007166AD">
        <w:t>работникам</w:t>
      </w:r>
      <w:proofErr w:type="gramStart"/>
      <w:r w:rsidR="007166AD" w:rsidRPr="00717182">
        <w:t>,п</w:t>
      </w:r>
      <w:proofErr w:type="gramEnd"/>
      <w:r w:rsidR="007166AD" w:rsidRPr="00717182">
        <w:t>оименованным</w:t>
      </w:r>
      <w:proofErr w:type="spellEnd"/>
      <w:r w:rsidR="007166AD" w:rsidRPr="00717182">
        <w:t xml:space="preserve">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 xml:space="preserve">период, не совпадающий с ежегодными оплачиваемыми отпусками, а также в периоды отмены учебных </w:t>
      </w:r>
      <w:proofErr w:type="spellStart"/>
      <w:r w:rsidR="007166AD" w:rsidRPr="00717182">
        <w:t>занятий</w:t>
      </w:r>
      <w:r w:rsidR="000D5096" w:rsidRPr="009365B2">
        <w:t>учителя</w:t>
      </w:r>
      <w:proofErr w:type="spellEnd"/>
      <w:r w:rsidR="000D5096" w:rsidRPr="009365B2">
        <w:t xml:space="preserve"> </w:t>
      </w:r>
      <w:r w:rsidR="007C33FC" w:rsidRPr="009365B2">
        <w:lastRenderedPageBreak/>
        <w:t>осуществляют педагогическую, методическую, организационную работу, связанную с реализацией образовательной программы,</w:t>
      </w:r>
      <w:r w:rsidR="00BC4BDA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BC4BDA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BC4BDA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</w:t>
      </w:r>
      <w:r w:rsidR="003A5A3C">
        <w:lastRenderedPageBreak/>
        <w:t>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 xml:space="preserve">ю______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</w:t>
      </w:r>
      <w:proofErr w:type="gramStart"/>
      <w:r w:rsidRPr="009365B2">
        <w:rPr>
          <w:sz w:val="28"/>
          <w:szCs w:val="28"/>
        </w:rPr>
        <w:t xml:space="preserve">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</w:t>
      </w:r>
      <w:proofErr w:type="gramEnd"/>
      <w:r w:rsidRPr="009365B2">
        <w:rPr>
          <w:sz w:val="28"/>
          <w:szCs w:val="28"/>
        </w:rPr>
        <w:t xml:space="preserve">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lastRenderedPageBreak/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="00BC4BDA">
        <w:t>0</w:t>
      </w:r>
      <w:r w:rsidRPr="00E36488">
        <w:t>__</w:t>
      </w:r>
      <w:r w:rsidR="0039589F" w:rsidRPr="00E36488">
        <w:t xml:space="preserve">календарных </w:t>
      </w:r>
      <w:r w:rsidRPr="00E36488">
        <w:t>дней;</w:t>
      </w:r>
    </w:p>
    <w:p w:rsidR="00BA363F" w:rsidRDefault="007C33FC" w:rsidP="00B7040E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</w:t>
      </w:r>
      <w:r w:rsidR="00BC4BDA">
        <w:t>0</w:t>
      </w:r>
      <w:r w:rsidRPr="00E36488">
        <w:t>__</w:t>
      </w:r>
      <w:r w:rsidR="0039589F" w:rsidRPr="00E36488">
        <w:t xml:space="preserve">календарных </w:t>
      </w:r>
      <w:r w:rsidRPr="00E36488">
        <w:t>дней;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7949C1">
        <w:rPr>
          <w:sz w:val="28"/>
          <w:szCs w:val="28"/>
        </w:rPr>
        <w:t>и-</w:t>
      </w:r>
      <w:proofErr w:type="gramEnd"/>
      <w:r w:rsidRPr="007949C1">
        <w:rPr>
          <w:sz w:val="28"/>
          <w:szCs w:val="28"/>
        </w:rPr>
        <w:t xml:space="preserve">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</w:t>
      </w:r>
      <w:r w:rsidR="00BC4BDA">
        <w:rPr>
          <w:sz w:val="28"/>
          <w:szCs w:val="28"/>
        </w:rPr>
        <w:t>4</w:t>
      </w:r>
      <w:r>
        <w:rPr>
          <w:sz w:val="28"/>
          <w:szCs w:val="28"/>
        </w:rPr>
        <w:t>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>___</w:t>
      </w:r>
      <w:r w:rsidR="00BC4BDA">
        <w:t>0</w:t>
      </w:r>
      <w:r w:rsidRPr="00100DC0">
        <w:t xml:space="preserve">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7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8551CE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proofErr w:type="gramStart"/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</w:t>
      </w:r>
      <w:proofErr w:type="gramEnd"/>
      <w:r w:rsidR="00CE63D3" w:rsidRPr="009365B2">
        <w:rPr>
          <w:sz w:val="28"/>
          <w:szCs w:val="28"/>
        </w:rPr>
        <w:t>пределяется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8551CE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8551CE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8551CE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</w:t>
      </w:r>
      <w:r w:rsidR="00BC4BDA">
        <w:t>0</w:t>
      </w:r>
      <w:r w:rsidR="00F9421C">
        <w:t>__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lastRenderedPageBreak/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__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057C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="00B7040E">
        <w:t xml:space="preserve"> </w:t>
      </w:r>
      <w:r w:rsidRPr="00521B9C">
        <w:t xml:space="preserve">– </w:t>
      </w:r>
      <w:r w:rsidR="005F6C15" w:rsidRPr="00521B9C">
        <w:t>_</w:t>
      </w:r>
      <w:r w:rsidR="00BC4BDA">
        <w:t>0</w:t>
      </w:r>
      <w:r w:rsidR="005F6C15" w:rsidRPr="00521B9C">
        <w:t>__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</w:t>
      </w:r>
      <w:r w:rsidR="00BC4BDA">
        <w:t>2</w:t>
      </w:r>
      <w:r w:rsidR="005F6C15" w:rsidRPr="00521B9C">
        <w:t>__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B7040E">
        <w:t xml:space="preserve"> </w:t>
      </w:r>
      <w:r w:rsidR="001776DD" w:rsidRPr="00521B9C">
        <w:t>детей</w:t>
      </w:r>
      <w:r w:rsidR="00B7040E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</w:t>
      </w:r>
      <w:r w:rsidR="00BC4BDA">
        <w:t>3</w:t>
      </w:r>
      <w:r w:rsidR="005F6C15" w:rsidRPr="00521B9C">
        <w:t>__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</w:t>
      </w:r>
      <w:r w:rsidR="00BC4BDA">
        <w:t>5</w:t>
      </w:r>
      <w:r w:rsidR="005F6C15" w:rsidRPr="00521B9C">
        <w:t>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</w:t>
      </w:r>
      <w:r w:rsidR="00BC4BDA">
        <w:t>7</w:t>
      </w:r>
      <w:r w:rsidR="005F6C15" w:rsidRPr="00521B9C">
        <w:t>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>_</w:t>
      </w:r>
      <w:r w:rsidR="00BC4BDA">
        <w:t>0</w:t>
      </w:r>
      <w:r w:rsidR="005F6C15" w:rsidRPr="00521B9C">
        <w:t xml:space="preserve">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 xml:space="preserve">По семейным обстоятельствам и другим уважительным причинам работнику по его письменному заявлению предоставляется отпуск без </w:t>
      </w:r>
      <w:r w:rsidR="00384151" w:rsidRPr="00521B9C">
        <w:lastRenderedPageBreak/>
        <w:t>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</w:t>
      </w:r>
      <w:r w:rsidR="00BC4BDA">
        <w:t>3</w:t>
      </w:r>
      <w:r w:rsidRPr="009365B2">
        <w:t xml:space="preserve">_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</w:t>
      </w:r>
      <w:r w:rsidR="00BC4BDA">
        <w:t>3</w:t>
      </w:r>
      <w:r w:rsidR="00F40D2C" w:rsidRPr="009365B2">
        <w:t>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</w:t>
      </w:r>
      <w:r w:rsidR="00BC4BDA">
        <w:t>1</w:t>
      </w:r>
      <w:r w:rsidR="00F40D2C" w:rsidRPr="009365B2">
        <w:t>__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F057C9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F057C9">
        <w:t xml:space="preserve"> </w:t>
      </w:r>
      <w:r w:rsidR="00A2348D" w:rsidRPr="009365B2">
        <w:t>трудового законодательства</w:t>
      </w:r>
      <w:r w:rsidR="00F057C9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F057C9" w:rsidP="008658C1">
      <w:pPr>
        <w:pStyle w:val="3"/>
        <w:ind w:firstLine="709"/>
        <w:contextualSpacing/>
      </w:pPr>
      <w:r>
        <w:t xml:space="preserve"> </w:t>
      </w:r>
      <w:r w:rsidR="009A03ED" w:rsidRPr="009A03ED">
        <w:t xml:space="preserve"> </w:t>
      </w:r>
      <w:r>
        <w:t xml:space="preserve"> 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F057C9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</w:t>
      </w:r>
      <w:r w:rsidR="00BC4BDA">
        <w:rPr>
          <w:rFonts w:ascii="Times New Roman" w:eastAsia="MS Mincho" w:hAnsi="Times New Roman"/>
          <w:sz w:val="28"/>
          <w:szCs w:val="28"/>
        </w:rPr>
        <w:t xml:space="preserve">25-28 текущего месяца. 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4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057C9">
        <w:rPr>
          <w:sz w:val="28"/>
          <w:szCs w:val="28"/>
        </w:rPr>
        <w:t xml:space="preserve"> 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5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proofErr w:type="gramStart"/>
      <w:r w:rsidRPr="00A2348D">
        <w:rPr>
          <w:rFonts w:eastAsia="MS Mincho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  <w:proofErr w:type="gramEnd"/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</w:t>
      </w:r>
      <w:r w:rsidR="00A975C4" w:rsidRPr="009365B2">
        <w:rPr>
          <w:sz w:val="28"/>
          <w:szCs w:val="28"/>
        </w:rPr>
        <w:t xml:space="preserve"> </w:t>
      </w:r>
      <w:proofErr w:type="gramStart"/>
      <w:r w:rsidR="00A975C4" w:rsidRPr="009365B2">
        <w:rPr>
          <w:sz w:val="28"/>
          <w:szCs w:val="28"/>
        </w:rPr>
        <w:t>сов</w:t>
      </w:r>
      <w:r w:rsidR="00F057C9">
        <w:rPr>
          <w:sz w:val="28"/>
          <w:szCs w:val="28"/>
        </w:rPr>
        <w:t>мещении</w:t>
      </w:r>
      <w:proofErr w:type="gramEnd"/>
      <w:r w:rsidR="00F057C9">
        <w:rPr>
          <w:sz w:val="28"/>
          <w:szCs w:val="28"/>
        </w:rPr>
        <w:t xml:space="preserve">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  <w:r w:rsidR="00A95F22">
        <w:rPr>
          <w:rFonts w:eastAsia="MS Mincho"/>
          <w:sz w:val="28"/>
          <w:szCs w:val="28"/>
        </w:rPr>
        <w:t xml:space="preserve">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A95F22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735BD"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="00D735BD"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735BD" w:rsidRPr="009365B2">
        <w:rPr>
          <w:rFonts w:cs="Arial"/>
          <w:sz w:val="28"/>
          <w:szCs w:val="28"/>
        </w:rPr>
        <w:t>При нарушении</w:t>
      </w:r>
      <w:r w:rsidR="00D735BD"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="00D735BD"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="00D735BD" w:rsidRPr="006618ED">
        <w:rPr>
          <w:rFonts w:eastAsia="MS Mincho"/>
          <w:sz w:val="28"/>
          <w:szCs w:val="28"/>
        </w:rPr>
        <w:t>(</w:t>
      </w:r>
      <w:r w:rsidR="00D735BD"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A95F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6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lastRenderedPageBreak/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95F22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7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48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</w:t>
      </w:r>
      <w:r w:rsidR="00B03FCC">
        <w:rPr>
          <w:sz w:val="28"/>
          <w:szCs w:val="28"/>
        </w:rPr>
        <w:t>0</w:t>
      </w:r>
      <w:r w:rsidR="00D22CAB" w:rsidRPr="00691D70">
        <w:rPr>
          <w:sz w:val="28"/>
          <w:szCs w:val="28"/>
        </w:rPr>
        <w:t>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>, за последующие часы - на_________</w:t>
      </w:r>
      <w:r w:rsidR="00B03FCC">
        <w:rPr>
          <w:sz w:val="28"/>
          <w:szCs w:val="28"/>
        </w:rPr>
        <w:t>0</w:t>
      </w:r>
      <w:r w:rsidR="00D22CAB" w:rsidRPr="00691D70">
        <w:rPr>
          <w:sz w:val="28"/>
          <w:szCs w:val="28"/>
        </w:rPr>
        <w:t xml:space="preserve">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49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A95F22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           </w:t>
      </w:r>
      <w:r w:rsidR="00470334"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</w:t>
      </w:r>
      <w:r w:rsidR="00B03FCC">
        <w:rPr>
          <w:b w:val="0"/>
          <w:szCs w:val="28"/>
        </w:rPr>
        <w:t>5</w:t>
      </w:r>
      <w:r w:rsidR="00D22CAB" w:rsidRPr="009A03ED">
        <w:rPr>
          <w:b w:val="0"/>
          <w:szCs w:val="28"/>
        </w:rPr>
        <w:t>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0"/>
      </w:r>
      <w:r w:rsidR="00470334"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>ть __</w:t>
      </w:r>
      <w:r w:rsidR="00B03FCC">
        <w:rPr>
          <w:b w:val="0"/>
          <w:szCs w:val="28"/>
        </w:rPr>
        <w:t>0</w:t>
      </w:r>
      <w:r w:rsidR="00095A44" w:rsidRPr="00241C3E">
        <w:rPr>
          <w:b w:val="0"/>
          <w:szCs w:val="28"/>
        </w:rPr>
        <w:t>_____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03378F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>определить ____</w:t>
      </w:r>
      <w:r w:rsidR="00B03FCC">
        <w:rPr>
          <w:b w:val="0"/>
          <w:szCs w:val="28"/>
        </w:rPr>
        <w:t>0</w:t>
      </w:r>
      <w:r w:rsidR="00D22CAB" w:rsidRPr="00241C3E">
        <w:rPr>
          <w:b w:val="0"/>
          <w:szCs w:val="28"/>
        </w:rPr>
        <w:t>__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 xml:space="preserve">Учителям, </w:t>
      </w:r>
      <w:r w:rsidR="0003378F">
        <w:rPr>
          <w:iCs/>
        </w:rPr>
        <w:t xml:space="preserve"> </w:t>
      </w:r>
      <w:r w:rsidR="00D22CAB" w:rsidRPr="00A4388F">
        <w:rPr>
          <w:iCs/>
        </w:rPr>
        <w:t>другим педагогическим работникам, осуществляющим преподавательскую работу</w:t>
      </w:r>
      <w:r w:rsidR="0003378F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</w:t>
      </w:r>
      <w:r w:rsidR="00D22CAB" w:rsidRPr="00A4388F">
        <w:rPr>
          <w:iCs/>
        </w:rPr>
        <w:lastRenderedPageBreak/>
        <w:t>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1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03378F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0FB8">
        <w:rPr>
          <w:sz w:val="28"/>
          <w:szCs w:val="28"/>
        </w:rPr>
        <w:t>4.15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="00A80FB8" w:rsidRPr="00B712C9">
        <w:rPr>
          <w:rStyle w:val="A00"/>
          <w:sz w:val="28"/>
          <w:szCs w:val="28"/>
        </w:rPr>
        <w:t>обучающимися</w:t>
      </w:r>
      <w:proofErr w:type="gramEnd"/>
      <w:r w:rsidR="00A80FB8"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</w:t>
      </w:r>
      <w:r w:rsidR="0076076B" w:rsidRPr="00B712C9">
        <w:rPr>
          <w:color w:val="000000"/>
          <w:spacing w:val="2"/>
          <w:sz w:val="28"/>
          <w:szCs w:val="28"/>
        </w:rPr>
        <w:lastRenderedPageBreak/>
        <w:t xml:space="preserve">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 xml:space="preserve">СанПиН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74319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5ED"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="00B355ED" w:rsidRPr="00A4388F">
        <w:rPr>
          <w:bCs/>
          <w:iCs/>
          <w:sz w:val="28"/>
          <w:szCs w:val="28"/>
        </w:rPr>
        <w:t>нком до достижения им возраста трех лет - на ___</w:t>
      </w:r>
      <w:r w:rsidR="00B03FCC">
        <w:rPr>
          <w:bCs/>
          <w:iCs/>
          <w:sz w:val="28"/>
          <w:szCs w:val="28"/>
        </w:rPr>
        <w:t>1год</w:t>
      </w:r>
      <w:r w:rsidR="00B355ED" w:rsidRPr="00A4388F">
        <w:rPr>
          <w:bCs/>
          <w:iCs/>
          <w:sz w:val="28"/>
          <w:szCs w:val="28"/>
        </w:rPr>
        <w:t xml:space="preserve">___, но не менее чем на один год; до наступления права для назначения страховой пенсии по старости на </w:t>
      </w:r>
      <w:r w:rsidR="00B03FCC">
        <w:rPr>
          <w:bCs/>
          <w:iCs/>
          <w:sz w:val="28"/>
          <w:szCs w:val="28"/>
        </w:rPr>
        <w:t xml:space="preserve"> </w:t>
      </w:r>
      <w:r w:rsidR="00B03FCC" w:rsidRPr="00B03FCC">
        <w:rPr>
          <w:bCs/>
          <w:iCs/>
          <w:sz w:val="28"/>
          <w:szCs w:val="28"/>
          <w:u w:val="single"/>
        </w:rPr>
        <w:t>1год</w:t>
      </w:r>
      <w:proofErr w:type="gramStart"/>
      <w:r w:rsidR="00B03FCC">
        <w:rPr>
          <w:bCs/>
          <w:iCs/>
          <w:sz w:val="28"/>
          <w:szCs w:val="28"/>
        </w:rPr>
        <w:t xml:space="preserve"> </w:t>
      </w:r>
      <w:r w:rsidR="00B355ED" w:rsidRPr="00A4388F">
        <w:rPr>
          <w:bCs/>
          <w:iCs/>
          <w:sz w:val="28"/>
          <w:szCs w:val="28"/>
        </w:rPr>
        <w:t>,</w:t>
      </w:r>
      <w:proofErr w:type="gramEnd"/>
      <w:r w:rsidR="00B355ED" w:rsidRPr="00A4388F">
        <w:rPr>
          <w:bCs/>
          <w:iCs/>
          <w:sz w:val="28"/>
          <w:szCs w:val="28"/>
        </w:rPr>
        <w:t xml:space="preserve"> но не менее чем за один год; по окончании длительной болезни на </w:t>
      </w:r>
      <w:r w:rsidR="00B03FCC">
        <w:rPr>
          <w:bCs/>
          <w:iCs/>
          <w:sz w:val="28"/>
          <w:szCs w:val="28"/>
        </w:rPr>
        <w:t xml:space="preserve"> </w:t>
      </w:r>
      <w:r w:rsidR="00B03FCC" w:rsidRPr="00B03FCC">
        <w:rPr>
          <w:bCs/>
          <w:iCs/>
          <w:sz w:val="28"/>
          <w:szCs w:val="28"/>
          <w:u w:val="single"/>
        </w:rPr>
        <w:t xml:space="preserve">6 </w:t>
      </w:r>
      <w:proofErr w:type="spellStart"/>
      <w:r w:rsidR="00B03FCC" w:rsidRPr="00B03FCC">
        <w:rPr>
          <w:bCs/>
          <w:iCs/>
          <w:sz w:val="28"/>
          <w:szCs w:val="28"/>
          <w:u w:val="single"/>
        </w:rPr>
        <w:t>мес</w:t>
      </w:r>
      <w:proofErr w:type="spellEnd"/>
      <w:r w:rsidR="00B355ED" w:rsidRPr="00B03FCC">
        <w:rPr>
          <w:bCs/>
          <w:iCs/>
          <w:sz w:val="28"/>
          <w:szCs w:val="28"/>
          <w:u w:val="single"/>
        </w:rPr>
        <w:t>,</w:t>
      </w:r>
      <w:r w:rsidR="00B355ED" w:rsidRPr="00A4388F">
        <w:rPr>
          <w:bCs/>
          <w:iCs/>
          <w:sz w:val="28"/>
          <w:szCs w:val="28"/>
        </w:rPr>
        <w:t xml:space="preserve"> но не менее чем на 6 месяцев;  по окончании длительного отпуска, предоставляемого до одного года на </w:t>
      </w:r>
      <w:r w:rsidR="00B03FCC">
        <w:rPr>
          <w:bCs/>
          <w:iCs/>
          <w:sz w:val="28"/>
          <w:szCs w:val="28"/>
        </w:rPr>
        <w:t xml:space="preserve"> </w:t>
      </w:r>
      <w:r w:rsidR="00B03FCC" w:rsidRPr="00B03FCC">
        <w:rPr>
          <w:bCs/>
          <w:iCs/>
          <w:sz w:val="28"/>
          <w:szCs w:val="28"/>
          <w:u w:val="single"/>
        </w:rPr>
        <w:t>1год</w:t>
      </w:r>
      <w:r w:rsidR="00B03FCC">
        <w:rPr>
          <w:bCs/>
          <w:iCs/>
          <w:sz w:val="28"/>
          <w:szCs w:val="28"/>
        </w:rPr>
        <w:t xml:space="preserve"> </w:t>
      </w:r>
      <w:r w:rsidR="00B355ED" w:rsidRPr="00A4388F">
        <w:rPr>
          <w:bCs/>
          <w:iCs/>
          <w:sz w:val="28"/>
          <w:szCs w:val="28"/>
        </w:rPr>
        <w:t>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B74319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2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  <w:proofErr w:type="gramEnd"/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выделения средств на социальные выплаты, </w:t>
      </w:r>
      <w:r w:rsidR="00B355ED" w:rsidRPr="00B355ED">
        <w:rPr>
          <w:color w:val="auto"/>
          <w:sz w:val="28"/>
          <w:szCs w:val="28"/>
        </w:rPr>
        <w:lastRenderedPageBreak/>
        <w:t>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B355ED" w:rsidRPr="00B355ED">
        <w:rPr>
          <w:color w:val="auto"/>
          <w:sz w:val="28"/>
          <w:szCs w:val="28"/>
        </w:rPr>
        <w:t xml:space="preserve"> отдых работников,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____</w:t>
      </w:r>
      <w:r w:rsidR="00B03FCC">
        <w:t>0</w:t>
      </w:r>
      <w:r w:rsidR="00607973" w:rsidRPr="00DD13AE">
        <w:t>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Default="00DD0F12" w:rsidP="008658C1">
      <w:pPr>
        <w:pStyle w:val="3"/>
        <w:ind w:firstLine="709"/>
        <w:contextualSpacing/>
      </w:pP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46376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3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03FC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4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  <w:r w:rsidRPr="00B84C13">
        <w:rPr>
          <w:iCs/>
          <w:sz w:val="28"/>
          <w:szCs w:val="28"/>
        </w:rPr>
        <w:t xml:space="preserve"> </w:t>
      </w:r>
      <w:r w:rsidR="0046376A">
        <w:rPr>
          <w:iCs/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5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-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6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</w:t>
      </w:r>
      <w:proofErr w:type="gramEnd"/>
      <w:r>
        <w:rPr>
          <w:i/>
          <w:sz w:val="28"/>
          <w:szCs w:val="28"/>
        </w:rPr>
        <w:t xml:space="preserve">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8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  <w:r w:rsidR="00913664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913664" w:rsidP="009136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3B7"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  <w:r w:rsidR="00E963B7"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Проводить расследование и учет несчастных случаев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обучающимися в установленном законодательством порядке, а также ежегодный анализ причин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42ABB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442ABB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D0F12"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="00DD0F12"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</w:t>
      </w:r>
      <w:r w:rsidR="00DD0F12" w:rsidRPr="003F7415">
        <w:rPr>
          <w:color w:val="auto"/>
          <w:sz w:val="28"/>
          <w:szCs w:val="28"/>
        </w:rPr>
        <w:lastRenderedPageBreak/>
        <w:t xml:space="preserve">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="00DD0F12"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0"/>
      </w:r>
      <w:r w:rsidR="00DD0F12"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442ABB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832E6F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442ABB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442ABB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442ABB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442ABB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1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2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442ABB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3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4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  <w:r w:rsidR="003F79AF" w:rsidRPr="00841573">
        <w:rPr>
          <w:color w:val="auto"/>
          <w:sz w:val="28"/>
          <w:szCs w:val="28"/>
        </w:rPr>
        <w:t xml:space="preserve"> </w:t>
      </w:r>
      <w:r w:rsidR="00442ABB">
        <w:rPr>
          <w:color w:val="auto"/>
          <w:sz w:val="28"/>
          <w:szCs w:val="28"/>
        </w:rPr>
        <w:t xml:space="preserve">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</w:t>
      </w:r>
      <w:proofErr w:type="gramStart"/>
      <w:r w:rsidRPr="00D21848">
        <w:rPr>
          <w:color w:val="auto"/>
          <w:sz w:val="28"/>
          <w:szCs w:val="28"/>
        </w:rPr>
        <w:t>о-</w:t>
      </w:r>
      <w:proofErr w:type="gramEnd"/>
      <w:r w:rsidRPr="00D21848">
        <w:rPr>
          <w:color w:val="auto"/>
          <w:sz w:val="28"/>
          <w:szCs w:val="28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442AB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442ABB">
        <w:rPr>
          <w:color w:val="auto"/>
          <w:sz w:val="28"/>
          <w:szCs w:val="28"/>
        </w:rPr>
        <w:t xml:space="preserve"> 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5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F41369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F41369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F41369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F41369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F41369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lastRenderedPageBreak/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F413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6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</w:t>
      </w:r>
      <w:r w:rsidR="00DD0F12" w:rsidRPr="006B5AE3">
        <w:rPr>
          <w:rStyle w:val="A10"/>
          <w:b w:val="0"/>
          <w:bCs w:val="0"/>
          <w:sz w:val="28"/>
          <w:szCs w:val="28"/>
        </w:rPr>
        <w:lastRenderedPageBreak/>
        <w:t>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  <w:r w:rsidR="00DD0F12" w:rsidRPr="00FF0159">
        <w:rPr>
          <w:iCs/>
          <w:sz w:val="28"/>
          <w:szCs w:val="28"/>
        </w:rPr>
        <w:t xml:space="preserve"> </w:t>
      </w:r>
      <w:r w:rsidR="004F6BCB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4F6BCB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4F6BCB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4F6BCB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4F6BCB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proofErr w:type="gramStart"/>
      <w:r w:rsidR="004F6BCB">
        <w:rPr>
          <w:spacing w:val="-6"/>
        </w:rPr>
        <w:t>.</w:t>
      </w:r>
      <w:proofErr w:type="gramEnd"/>
      <w:r w:rsidR="00DD0F12" w:rsidRPr="000B0FCF">
        <w:rPr>
          <w:spacing w:val="-6"/>
        </w:rPr>
        <w:t xml:space="preserve"> </w:t>
      </w:r>
      <w:r w:rsidR="004F6BCB">
        <w:rPr>
          <w:spacing w:val="-6"/>
        </w:rPr>
        <w:t xml:space="preserve"> </w:t>
      </w:r>
      <w:r w:rsidR="00DD0F12">
        <w:rPr>
          <w:spacing w:val="-6"/>
        </w:rPr>
        <w:t xml:space="preserve"> (</w:t>
      </w:r>
      <w:proofErr w:type="gramStart"/>
      <w:r w:rsidR="00DD0F12">
        <w:rPr>
          <w:spacing w:val="-6"/>
        </w:rPr>
        <w:t>с</w:t>
      </w:r>
      <w:proofErr w:type="gramEnd"/>
      <w:r w:rsidR="00DD0F12">
        <w:rPr>
          <w:spacing w:val="-6"/>
        </w:rPr>
        <w:t>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4F6BCB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F6BCB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  <w:r w:rsidR="004F6BCB">
        <w:rPr>
          <w:spacing w:val="-6"/>
        </w:rPr>
        <w:t xml:space="preserve">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4F6BCB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4F6BCB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</w:t>
      </w:r>
      <w:r w:rsidR="00832E6F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</w:t>
      </w:r>
      <w:r w:rsidR="00832E6F">
        <w:rPr>
          <w:sz w:val="28"/>
          <w:szCs w:val="28"/>
        </w:rPr>
        <w:t>5</w:t>
      </w:r>
      <w:r w:rsidR="00DD0F12" w:rsidRPr="00620ADF">
        <w:rPr>
          <w:sz w:val="28"/>
          <w:szCs w:val="28"/>
        </w:rPr>
        <w:t xml:space="preserve">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</w:t>
      </w:r>
      <w:r w:rsidR="00832E6F">
        <w:rPr>
          <w:sz w:val="28"/>
          <w:szCs w:val="28"/>
        </w:rPr>
        <w:t>3</w:t>
      </w:r>
      <w:r w:rsidR="00DD0F12" w:rsidRPr="00620ADF">
        <w:rPr>
          <w:sz w:val="28"/>
          <w:szCs w:val="28"/>
        </w:rPr>
        <w:t>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</w:t>
      </w:r>
      <w:r w:rsidR="00832E6F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__ раза в год в течение не менее</w:t>
      </w:r>
      <w:proofErr w:type="gramEnd"/>
      <w:r w:rsidR="00DD0F12" w:rsidRPr="00620ADF">
        <w:rPr>
          <w:sz w:val="28"/>
          <w:szCs w:val="28"/>
        </w:rPr>
        <w:t xml:space="preserve"> ___</w:t>
      </w:r>
      <w:r w:rsidR="00832E6F">
        <w:rPr>
          <w:sz w:val="28"/>
          <w:szCs w:val="28"/>
        </w:rPr>
        <w:t>3</w:t>
      </w:r>
      <w:r w:rsidR="00DD0F12" w:rsidRPr="00620ADF">
        <w:rPr>
          <w:sz w:val="28"/>
          <w:szCs w:val="28"/>
        </w:rPr>
        <w:t>_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4F6BC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>предоставляет ежегодно в каникулярное время дополнительный оплачиваемый отпуск председателю первичной профсоюзной организации в количестве __</w:t>
      </w:r>
      <w:r w:rsidR="00832E6F">
        <w:rPr>
          <w:iCs/>
          <w:color w:val="auto"/>
          <w:sz w:val="28"/>
          <w:szCs w:val="28"/>
        </w:rPr>
        <w:t>3</w:t>
      </w:r>
      <w:r w:rsidR="00DD0F12" w:rsidRPr="00620ADF">
        <w:rPr>
          <w:iCs/>
          <w:color w:val="auto"/>
          <w:sz w:val="28"/>
          <w:szCs w:val="28"/>
        </w:rPr>
        <w:t>__ календарных дней, заместителям председателя - __</w:t>
      </w:r>
      <w:r w:rsidR="00832E6F">
        <w:rPr>
          <w:iCs/>
          <w:color w:val="auto"/>
          <w:sz w:val="28"/>
          <w:szCs w:val="28"/>
        </w:rPr>
        <w:t>3</w:t>
      </w:r>
      <w:r w:rsidR="00DD0F12" w:rsidRPr="00620ADF">
        <w:rPr>
          <w:iCs/>
          <w:color w:val="auto"/>
          <w:sz w:val="28"/>
          <w:szCs w:val="28"/>
        </w:rPr>
        <w:t xml:space="preserve">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</w:t>
      </w:r>
      <w:r w:rsidR="00832E6F">
        <w:rPr>
          <w:iCs/>
          <w:color w:val="auto"/>
          <w:sz w:val="28"/>
          <w:szCs w:val="28"/>
        </w:rPr>
        <w:t>3</w:t>
      </w:r>
      <w:r w:rsidR="00DD0F12" w:rsidRPr="00620ADF">
        <w:rPr>
          <w:iCs/>
          <w:color w:val="auto"/>
          <w:sz w:val="28"/>
          <w:szCs w:val="28"/>
        </w:rPr>
        <w:t>__ календарных дня; членам контрольно-ревизионной комиссии первичной профсоюзной организации – __</w:t>
      </w:r>
      <w:r w:rsidR="00832E6F">
        <w:rPr>
          <w:iCs/>
          <w:color w:val="auto"/>
          <w:sz w:val="28"/>
          <w:szCs w:val="28"/>
        </w:rPr>
        <w:t>3</w:t>
      </w:r>
      <w:r w:rsidR="00DD0F12" w:rsidRPr="00620ADF">
        <w:rPr>
          <w:iCs/>
          <w:color w:val="auto"/>
          <w:sz w:val="28"/>
          <w:szCs w:val="28"/>
        </w:rPr>
        <w:t>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832E6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4F6BCB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4730F9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4730F9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4730F9">
        <w:rPr>
          <w:iCs/>
          <w:sz w:val="28"/>
          <w:szCs w:val="28"/>
        </w:rPr>
        <w:t xml:space="preserve"> </w:t>
      </w:r>
      <w:r w:rsidR="004730F9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 </w:t>
      </w:r>
      <w:r w:rsidR="004730F9">
        <w:rPr>
          <w:iCs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</w:t>
      </w:r>
      <w:r w:rsidR="00A83450" w:rsidRPr="00003C25">
        <w:rPr>
          <w:color w:val="000000"/>
          <w:sz w:val="28"/>
          <w:szCs w:val="28"/>
        </w:rPr>
        <w:lastRenderedPageBreak/>
        <w:t>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4730F9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832E6F">
        <w:rPr>
          <w:rFonts w:eastAsia="Times New Roman"/>
          <w:color w:val="000000"/>
          <w:sz w:val="28"/>
          <w:szCs w:val="28"/>
        </w:rPr>
        <w:t>_</w:t>
      </w:r>
      <w:r w:rsidR="00832E6F" w:rsidRPr="00832E6F">
        <w:rPr>
          <w:rFonts w:eastAsia="Times New Roman"/>
          <w:color w:val="000000"/>
          <w:sz w:val="28"/>
          <w:szCs w:val="28"/>
        </w:rPr>
        <w:t>МКОУ «</w:t>
      </w:r>
      <w:proofErr w:type="gramStart"/>
      <w:r w:rsidR="00832E6F" w:rsidRPr="00832E6F">
        <w:rPr>
          <w:rFonts w:eastAsia="Times New Roman"/>
          <w:color w:val="000000"/>
          <w:sz w:val="28"/>
          <w:szCs w:val="28"/>
        </w:rPr>
        <w:t>Октябрьская</w:t>
      </w:r>
      <w:proofErr w:type="gramEnd"/>
      <w:r w:rsidR="00832E6F" w:rsidRPr="00832E6F">
        <w:rPr>
          <w:rFonts w:eastAsia="Times New Roman"/>
          <w:color w:val="000000"/>
          <w:sz w:val="28"/>
          <w:szCs w:val="28"/>
        </w:rPr>
        <w:t xml:space="preserve"> СОШ»</w:t>
      </w:r>
      <w:r w:rsidR="00C44914" w:rsidRPr="00832E6F">
        <w:rPr>
          <w:rFonts w:eastAsia="Times New Roman"/>
          <w:color w:val="000000"/>
          <w:sz w:val="28"/>
          <w:szCs w:val="28"/>
        </w:rPr>
        <w:t>___</w:t>
      </w:r>
      <w:r w:rsidR="00832E6F">
        <w:rPr>
          <w:rFonts w:eastAsia="Times New Roman"/>
          <w:i/>
          <w:color w:val="000000"/>
          <w:sz w:val="22"/>
          <w:szCs w:val="22"/>
        </w:rPr>
        <w:t xml:space="preserve"> 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</w:t>
      </w:r>
      <w:r w:rsidR="00DD0F12" w:rsidRPr="00C44914">
        <w:rPr>
          <w:iCs/>
          <w:sz w:val="28"/>
          <w:szCs w:val="28"/>
        </w:rPr>
        <w:lastRenderedPageBreak/>
        <w:t>течение _____</w:t>
      </w:r>
      <w:r w:rsidR="00832E6F">
        <w:rPr>
          <w:iCs/>
          <w:sz w:val="28"/>
          <w:szCs w:val="28"/>
        </w:rPr>
        <w:t>10</w:t>
      </w:r>
      <w:r w:rsidR="00DD0F12" w:rsidRPr="00C44914">
        <w:rPr>
          <w:iCs/>
          <w:sz w:val="28"/>
          <w:szCs w:val="28"/>
        </w:rPr>
        <w:t xml:space="preserve">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7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4730F9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26BE2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32E6F">
        <w:rPr>
          <w:sz w:val="28"/>
          <w:szCs w:val="28"/>
        </w:rPr>
        <w:t xml:space="preserve"> и действует  с 2023 по 2025 год </w:t>
      </w:r>
      <w:r w:rsidR="00872347" w:rsidRPr="00872347">
        <w:rPr>
          <w:sz w:val="28"/>
          <w:szCs w:val="28"/>
        </w:rPr>
        <w:t>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8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11323D">
        <w:rPr>
          <w:color w:val="auto"/>
          <w:sz w:val="28"/>
          <w:szCs w:val="28"/>
        </w:rPr>
        <w:t xml:space="preserve"> Положение о материальной помощи;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11323D">
        <w:rPr>
          <w:color w:val="auto"/>
          <w:sz w:val="28"/>
          <w:szCs w:val="28"/>
        </w:rPr>
        <w:t xml:space="preserve">  </w:t>
      </w:r>
      <w:r w:rsidR="00832E6F">
        <w:rPr>
          <w:color w:val="auto"/>
          <w:sz w:val="28"/>
          <w:szCs w:val="28"/>
        </w:rPr>
        <w:t xml:space="preserve">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</w:t>
      </w:r>
      <w:r w:rsidR="001132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832E6F">
        <w:rPr>
          <w:color w:val="auto"/>
          <w:sz w:val="28"/>
          <w:szCs w:val="28"/>
        </w:rPr>
        <w:t xml:space="preserve"> </w:t>
      </w:r>
    </w:p>
    <w:p w:rsidR="00DD0F12" w:rsidRDefault="002C2AFB" w:rsidP="002C2AFB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832E6F">
        <w:rPr>
          <w:color w:val="auto"/>
          <w:sz w:val="28"/>
          <w:szCs w:val="28"/>
        </w:rPr>
        <w:t xml:space="preserve"> </w:t>
      </w:r>
    </w:p>
    <w:p w:rsidR="00E40108" w:rsidRPr="008175D7" w:rsidRDefault="00575F72" w:rsidP="008175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DD0F12">
        <w:rPr>
          <w:sz w:val="28"/>
          <w:szCs w:val="28"/>
        </w:rPr>
        <w:t xml:space="preserve">приложение № 5 </w:t>
      </w:r>
      <w:r w:rsidR="008175D7">
        <w:rPr>
          <w:sz w:val="28"/>
          <w:szCs w:val="28"/>
        </w:rPr>
        <w:t xml:space="preserve"> Положение</w:t>
      </w:r>
      <w:r w:rsidR="008175D7" w:rsidRPr="008175D7">
        <w:rPr>
          <w:sz w:val="28"/>
          <w:szCs w:val="28"/>
        </w:rPr>
        <w:t xml:space="preserve"> о комиссии по подготовке, заключению, контролю исполнения коллективного договора 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8175D7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 » _________________ 2022</w:t>
            </w:r>
            <w:r w:rsidR="00DD0F1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426BE2">
              <w:rPr>
                <w:sz w:val="28"/>
                <w:szCs w:val="28"/>
              </w:rPr>
              <w:t xml:space="preserve">              </w:t>
            </w:r>
            <w:r w:rsidR="0011323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8175D7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</w:t>
            </w:r>
            <w:r w:rsidR="008175D7">
              <w:rPr>
                <w:sz w:val="28"/>
                <w:szCs w:val="28"/>
              </w:rPr>
              <w:t xml:space="preserve">   </w:t>
            </w:r>
          </w:p>
          <w:p w:rsidR="00DD0F12" w:rsidRDefault="008175D7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DD0F12">
              <w:rPr>
                <w:sz w:val="28"/>
                <w:szCs w:val="28"/>
              </w:rPr>
              <w:t xml:space="preserve">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6F" w:rsidRDefault="0061496F">
      <w:r>
        <w:separator/>
      </w:r>
    </w:p>
  </w:endnote>
  <w:endnote w:type="continuationSeparator" w:id="0">
    <w:p w:rsidR="0061496F" w:rsidRDefault="00614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491"/>
      <w:docPartObj>
        <w:docPartGallery w:val="Page Numbers (Bottom of Page)"/>
        <w:docPartUnique/>
      </w:docPartObj>
    </w:sdtPr>
    <w:sdtContent>
      <w:p w:rsidR="00125A6F" w:rsidRDefault="00423BD9">
        <w:pPr>
          <w:pStyle w:val="a4"/>
          <w:jc w:val="center"/>
        </w:pPr>
        <w:fldSimple w:instr=" PAGE   \* MERGEFORMAT ">
          <w:r w:rsidR="00F91B1A">
            <w:rPr>
              <w:noProof/>
            </w:rPr>
            <w:t>14</w:t>
          </w:r>
        </w:fldSimple>
      </w:p>
    </w:sdtContent>
  </w:sdt>
  <w:p w:rsidR="00125A6F" w:rsidRDefault="00125A6F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6F" w:rsidRDefault="0061496F">
      <w:r>
        <w:separator/>
      </w:r>
    </w:p>
  </w:footnote>
  <w:footnote w:type="continuationSeparator" w:id="0">
    <w:p w:rsidR="0061496F" w:rsidRDefault="0061496F">
      <w:r>
        <w:continuationSeparator/>
      </w:r>
    </w:p>
  </w:footnote>
  <w:footnote w:id="1">
    <w:p w:rsidR="00125A6F" w:rsidRDefault="00125A6F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125A6F" w:rsidRDefault="00125A6F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125A6F" w:rsidRDefault="00125A6F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125A6F" w:rsidRDefault="00125A6F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125A6F" w:rsidRDefault="00125A6F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125A6F" w:rsidRPr="003A5A3C" w:rsidRDefault="00125A6F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125A6F" w:rsidRPr="003008D9" w:rsidRDefault="00125A6F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125A6F" w:rsidRPr="00442FC1" w:rsidRDefault="00125A6F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125A6F" w:rsidRPr="00EB03E3" w:rsidRDefault="00125A6F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125A6F" w:rsidRDefault="00125A6F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125A6F" w:rsidRPr="00832D98" w:rsidRDefault="00125A6F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125A6F" w:rsidRPr="00833558" w:rsidRDefault="00125A6F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125A6F" w:rsidRDefault="00125A6F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125A6F" w:rsidRDefault="00125A6F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125A6F" w:rsidRDefault="00125A6F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125A6F" w:rsidRDefault="00125A6F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423BD9">
        <w:fldChar w:fldCharType="begin"/>
      </w:r>
      <w:r>
        <w:instrText>HYPERLINK "http://www.eseur.ru/Sovmestnoe_pismo_Minobrnauki_i_Profsouza_po_sokrascheniu_i_ustraneniu_izbitochnoy_otchetnosti_uchiteley/" \t "_blank"</w:instrText>
      </w:r>
      <w:r w:rsidR="00423BD9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423BD9"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125A6F" w:rsidRPr="00024235" w:rsidRDefault="00125A6F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125A6F" w:rsidRDefault="00125A6F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125A6F" w:rsidRDefault="00125A6F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125A6F" w:rsidRPr="00232288" w:rsidRDefault="00125A6F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125A6F" w:rsidRDefault="00125A6F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125A6F" w:rsidRDefault="00125A6F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3">
    <w:p w:rsidR="00125A6F" w:rsidRPr="00672959" w:rsidRDefault="00125A6F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4">
    <w:p w:rsidR="00125A6F" w:rsidRDefault="00125A6F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125A6F" w:rsidRDefault="00125A6F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125A6F" w:rsidRDefault="00125A6F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125A6F" w:rsidRPr="00AA737A" w:rsidRDefault="00125A6F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proofErr w:type="gramStart"/>
      <w:r w:rsidRPr="00AA737A">
        <w:rPr>
          <w:sz w:val="20"/>
          <w:szCs w:val="20"/>
        </w:rPr>
        <w:t>е-</w:t>
      </w:r>
      <w:proofErr w:type="gramEnd"/>
      <w:r w:rsidRPr="00AA737A">
        <w:rPr>
          <w:sz w:val="20"/>
          <w:szCs w:val="20"/>
        </w:rPr>
        <w:t xml:space="preserve"> приказ №1601; приложение 1или 2 к приказу № 1601).</w:t>
      </w:r>
    </w:p>
  </w:footnote>
  <w:footnote w:id="28">
    <w:p w:rsidR="00125A6F" w:rsidRDefault="00125A6F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29">
    <w:p w:rsidR="00125A6F" w:rsidRPr="007A2BBE" w:rsidRDefault="00125A6F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125A6F" w:rsidRPr="00101282" w:rsidRDefault="00125A6F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125A6F" w:rsidRDefault="00125A6F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125A6F" w:rsidRPr="00717182" w:rsidRDefault="00125A6F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125A6F" w:rsidRDefault="00125A6F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125A6F" w:rsidRDefault="00125A6F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125A6F" w:rsidRDefault="00125A6F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125A6F" w:rsidRDefault="00125A6F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125A6F" w:rsidRPr="00E71608" w:rsidRDefault="00125A6F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125A6F" w:rsidRDefault="00125A6F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125A6F" w:rsidRPr="00F9421C" w:rsidRDefault="00125A6F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125A6F" w:rsidRDefault="00125A6F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125A6F" w:rsidRPr="008A73CD" w:rsidRDefault="00125A6F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125A6F" w:rsidRDefault="00125A6F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125A6F" w:rsidRDefault="00125A6F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125A6F" w:rsidRPr="00A2348D" w:rsidRDefault="00125A6F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5">
    <w:p w:rsidR="00125A6F" w:rsidRDefault="00125A6F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6">
    <w:p w:rsidR="00125A6F" w:rsidRDefault="00125A6F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7">
    <w:p w:rsidR="00125A6F" w:rsidRDefault="00125A6F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8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49">
    <w:p w:rsidR="00125A6F" w:rsidRPr="00D5459C" w:rsidRDefault="00125A6F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0">
    <w:p w:rsidR="00125A6F" w:rsidRDefault="00125A6F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1">
    <w:p w:rsidR="00125A6F" w:rsidRPr="00241C3E" w:rsidRDefault="00125A6F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2">
    <w:p w:rsidR="00125A6F" w:rsidRDefault="00125A6F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3">
    <w:p w:rsidR="00125A6F" w:rsidRPr="001857A3" w:rsidRDefault="00125A6F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4">
    <w:p w:rsidR="00125A6F" w:rsidRPr="00AC41E3" w:rsidRDefault="00125A6F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5">
    <w:p w:rsidR="00125A6F" w:rsidRDefault="00125A6F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6">
    <w:p w:rsidR="00125A6F" w:rsidRDefault="00125A6F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7">
    <w:p w:rsidR="00125A6F" w:rsidRDefault="00125A6F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8">
    <w:p w:rsidR="00125A6F" w:rsidRDefault="00125A6F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59">
    <w:p w:rsidR="00125A6F" w:rsidRDefault="00125A6F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0">
    <w:p w:rsidR="00125A6F" w:rsidRDefault="00125A6F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1">
    <w:p w:rsidR="00125A6F" w:rsidRDefault="00125A6F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2">
    <w:p w:rsidR="00125A6F" w:rsidRDefault="00125A6F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3">
    <w:p w:rsidR="00125A6F" w:rsidRPr="0087545E" w:rsidRDefault="00125A6F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4">
    <w:p w:rsidR="00125A6F" w:rsidRDefault="00125A6F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5">
    <w:p w:rsidR="00125A6F" w:rsidRPr="006D0FB6" w:rsidRDefault="00125A6F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6">
    <w:p w:rsidR="00125A6F" w:rsidRDefault="00125A6F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7">
    <w:p w:rsidR="00125A6F" w:rsidRDefault="00125A6F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8">
    <w:p w:rsidR="00125A6F" w:rsidRDefault="00125A6F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C0E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7A34"/>
    <w:rsid w:val="00120EB0"/>
    <w:rsid w:val="00122677"/>
    <w:rsid w:val="00122FB6"/>
    <w:rsid w:val="001247D6"/>
    <w:rsid w:val="00125A6F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2AFB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05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1AF"/>
    <w:rsid w:val="00365B77"/>
    <w:rsid w:val="003660B4"/>
    <w:rsid w:val="00366676"/>
    <w:rsid w:val="00366E2F"/>
    <w:rsid w:val="003675E8"/>
    <w:rsid w:val="00370C6A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BD9"/>
    <w:rsid w:val="00423C41"/>
    <w:rsid w:val="00425423"/>
    <w:rsid w:val="00426BE2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ABB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4DE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0C96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1836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496F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2E6F"/>
    <w:rsid w:val="00833558"/>
    <w:rsid w:val="00834406"/>
    <w:rsid w:val="0083545B"/>
    <w:rsid w:val="00835865"/>
    <w:rsid w:val="00837B95"/>
    <w:rsid w:val="00843C8E"/>
    <w:rsid w:val="00843E0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1B50"/>
    <w:rsid w:val="00A343B0"/>
    <w:rsid w:val="00A379D4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5F22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3FCC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260D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4BDA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0D5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3E99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28EF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1B1A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E6157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0EA7-1C00-4183-BE7C-773E4F4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49</Pages>
  <Words>16761</Words>
  <Characters>95541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Kabahan</cp:lastModifiedBy>
  <cp:revision>23</cp:revision>
  <cp:lastPrinted>2020-08-25T12:18:00Z</cp:lastPrinted>
  <dcterms:created xsi:type="dcterms:W3CDTF">2021-02-25T09:11:00Z</dcterms:created>
  <dcterms:modified xsi:type="dcterms:W3CDTF">2022-12-19T10:32:00Z</dcterms:modified>
</cp:coreProperties>
</file>