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ED" w:rsidRDefault="000F1EED" w:rsidP="00FD6DA8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0F1EED" w:rsidRDefault="000F1EED" w:rsidP="00FD6DA8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0F1EED" w:rsidRDefault="000F1EED" w:rsidP="000F1E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r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Презентации к теме:</w:t>
      </w:r>
      <w:r w:rsidRPr="000F1EED"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  <w:t xml:space="preserve"> </w:t>
      </w:r>
    </w:p>
    <w:p w:rsidR="000F1EED" w:rsidRPr="000F1EED" w:rsidRDefault="000F1EED" w:rsidP="000F1E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8"/>
          <w:lang w:eastAsia="ru-RU"/>
        </w:rPr>
      </w:pPr>
      <w:bookmarkStart w:id="0" w:name="_GoBack"/>
      <w:bookmarkEnd w:id="0"/>
      <w:r w:rsidRPr="000F1EED">
        <w:rPr>
          <w:rFonts w:ascii="Times New Roman" w:eastAsia="Times New Roman" w:hAnsi="Times New Roman" w:cs="Times New Roman"/>
          <w:b/>
          <w:bCs/>
          <w:kern w:val="36"/>
          <w:sz w:val="36"/>
          <w:szCs w:val="48"/>
          <w:lang w:eastAsia="ru-RU"/>
        </w:rPr>
        <w:t xml:space="preserve">Урок в 6-м классе "В чем сила музыки И.-С. Баха" </w:t>
      </w:r>
    </w:p>
    <w:p w:rsidR="000F1EED" w:rsidRDefault="000F1EED" w:rsidP="00FD6DA8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0F1EED" w:rsidRDefault="000F1EED" w:rsidP="00FD6DA8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</w:p>
    <w:p w:rsidR="00FD6DA8" w:rsidRPr="00FD6DA8" w:rsidRDefault="00FD6DA8" w:rsidP="00FD6DA8">
      <w:pPr>
        <w:spacing w:after="0" w:line="240" w:lineRule="auto"/>
        <w:rPr>
          <w:rFonts w:ascii="Arial" w:eastAsia="Times New Roman" w:hAnsi="Arial" w:cs="Arial"/>
          <w:color w:val="000000"/>
          <w:sz w:val="39"/>
          <w:szCs w:val="39"/>
          <w:lang w:eastAsia="ru-RU"/>
        </w:rPr>
      </w:pPr>
      <w:r w:rsidRPr="00FD6DA8">
        <w:rPr>
          <w:rFonts w:ascii="Arial" w:eastAsia="Times New Roman" w:hAnsi="Arial" w:cs="Arial"/>
          <w:color w:val="000000"/>
          <w:sz w:val="39"/>
          <w:szCs w:val="39"/>
          <w:lang w:eastAsia="ru-RU"/>
        </w:rPr>
        <w:t>Описание презентации по отдельным слайдам:</w:t>
      </w:r>
    </w:p>
    <w:p w:rsidR="00FD6DA8" w:rsidRPr="00FD6DA8" w:rsidRDefault="00FD6DA8" w:rsidP="00FD6D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6DA8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1</w:t>
      </w:r>
      <w:r w:rsidRPr="00FD6DA8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FD6DA8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0394C99F" wp14:editId="7E078B7C">
            <wp:extent cx="2947670" cy="2207895"/>
            <wp:effectExtent l="0" t="0" r="5080" b="1905"/>
            <wp:docPr id="1" name="Рисунок 1" descr=" ">
              <a:hlinkClick xmlns:a="http://schemas.openxmlformats.org/drawingml/2006/main" r:id="rId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">
                      <a:hlinkClick r:id="rId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6DA8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6DA8">
        <w:rPr>
          <w:rFonts w:ascii="Arial" w:eastAsia="Times New Roman" w:hAnsi="Arial" w:cs="Arial"/>
          <w:color w:val="000000"/>
          <w:sz w:val="33"/>
          <w:szCs w:val="33"/>
          <w:shd w:val="clear" w:color="auto" w:fill="FFD200"/>
          <w:lang w:eastAsia="ru-RU"/>
        </w:rPr>
        <w:t>2</w:t>
      </w:r>
      <w:r w:rsidRPr="00FD6DA8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 слайд</w:t>
      </w:r>
      <w:r w:rsidRPr="00FD6DA8">
        <w:rPr>
          <w:rFonts w:ascii="Arial" w:eastAsia="Times New Roman" w:hAnsi="Arial" w:cs="Arial"/>
          <w:noProof/>
          <w:color w:val="0066FF"/>
          <w:sz w:val="21"/>
          <w:szCs w:val="21"/>
          <w:lang w:eastAsia="ru-RU"/>
        </w:rPr>
        <w:drawing>
          <wp:inline distT="0" distB="0" distL="0" distR="0" wp14:anchorId="032E7EC5" wp14:editId="29C204D0">
            <wp:extent cx="2947670" cy="2207895"/>
            <wp:effectExtent l="0" t="0" r="5080" b="1905"/>
            <wp:docPr id="2" name="Рисунок 2" descr="« Я как мост между Землей и Солнцем. И по мне спускается Солнце, а Земля подн">
              <a:hlinkClick xmlns:a="http://schemas.openxmlformats.org/drawingml/2006/main" r:id="rId7" tooltip="&quot;« Я как мост между Землей и Солнцем. И по мне спускается Солнце, а Земля подн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 Я как мост между Землей и Солнцем. И по мне спускается Солнце, а Земля подн">
                      <a:hlinkClick r:id="rId7" tooltip="&quot;« Я как мост между Землей и Солнцем. И по мне спускается Солнце, а Земля подн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D6DA8">
        <w:rPr>
          <w:rFonts w:ascii="Arial" w:eastAsia="Times New Roman" w:hAnsi="Arial" w:cs="Arial"/>
          <w:color w:val="000000"/>
          <w:sz w:val="33"/>
          <w:szCs w:val="33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« Я как мост между Землей и Солнцем. И по мне спускается Солнце, а Земля поднимается к Солнцу!» И. С. Бах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3</w:t>
      </w: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FD6DA8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794CB22F" wp14:editId="0E5C9B94">
            <wp:extent cx="2947670" cy="2207895"/>
            <wp:effectExtent l="0" t="0" r="5080" b="1905"/>
            <wp:docPr id="3" name="Рисунок 3" descr=" ">
              <a:hlinkClick xmlns:a="http://schemas.openxmlformats.org/drawingml/2006/main" r:id="rId9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 ">
                      <a:hlinkClick r:id="rId9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4</w:t>
      </w: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FD6DA8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11C942D4" wp14:editId="71156C1F">
            <wp:extent cx="2947670" cy="2207895"/>
            <wp:effectExtent l="0" t="0" r="5080" b="1905"/>
            <wp:docPr id="4" name="Рисунок 4" descr=" ">
              <a:hlinkClick xmlns:a="http://schemas.openxmlformats.org/drawingml/2006/main" r:id="rId11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 ">
                      <a:hlinkClick r:id="rId11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5</w:t>
      </w: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FD6DA8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5DE1C870" wp14:editId="39D34F2C">
            <wp:extent cx="2947670" cy="2207895"/>
            <wp:effectExtent l="0" t="0" r="5080" b="1905"/>
            <wp:docPr id="5" name="Рисунок 5" descr="Орган в церкви Святого Власия на котором играл И.С. Бах. ">
              <a:hlinkClick xmlns:a="http://schemas.openxmlformats.org/drawingml/2006/main" r:id="rId13" tooltip="&quot;Орган в церкви Святого Власия на котором играл И.С. Бах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рган в церкви Святого Власия на котором играл И.С. Бах. ">
                      <a:hlinkClick r:id="rId13" tooltip="&quot;Орган в церкви Святого Власия на котором играл И.С. Бах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Орган в церкви Святого </w:t>
      </w:r>
      <w:proofErr w:type="spellStart"/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Власия</w:t>
      </w:r>
      <w:proofErr w:type="spellEnd"/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 xml:space="preserve"> на </w:t>
      </w:r>
      <w:proofErr w:type="gramStart"/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котором</w:t>
      </w:r>
      <w:proofErr w:type="gramEnd"/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 играл И.С. Бах.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lastRenderedPageBreak/>
        <w:t>6</w:t>
      </w: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FD6DA8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7A9126B1" wp14:editId="2D866118">
            <wp:extent cx="2947670" cy="2207895"/>
            <wp:effectExtent l="0" t="0" r="5080" b="1905"/>
            <wp:docPr id="6" name="Рисунок 6" descr=" ">
              <a:hlinkClick xmlns:a="http://schemas.openxmlformats.org/drawingml/2006/main" r:id="rId15" tooltip="&quot;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 ">
                      <a:hlinkClick r:id="rId15" tooltip="&quot;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7</w:t>
      </w: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FD6DA8">
        <w:rPr>
          <w:rFonts w:asciiTheme="majorHAnsi" w:eastAsia="Times New Roman" w:hAnsiTheme="majorHAnsi" w:cs="Arial"/>
          <w:noProof/>
          <w:color w:val="0066FF"/>
          <w:sz w:val="28"/>
          <w:szCs w:val="28"/>
          <w:lang w:eastAsia="ru-RU"/>
        </w:rPr>
        <w:drawing>
          <wp:inline distT="0" distB="0" distL="0" distR="0" wp14:anchorId="174794E3" wp14:editId="302780AA">
            <wp:extent cx="2947670" cy="2207895"/>
            <wp:effectExtent l="0" t="0" r="5080" b="1905"/>
            <wp:docPr id="7" name="Рисунок 7" descr="Иоганн Себастьян Бах и сыновья ">
              <a:hlinkClick xmlns:a="http://schemas.openxmlformats.org/drawingml/2006/main" r:id="rId17" tooltip="&quot;Иоганн Себастьян Бах и сыновья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оганн Себастьян Бах и сыновья ">
                      <a:hlinkClick r:id="rId17" tooltip="&quot;Иоганн Себастьян Бах и сыновья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Иоганн Себастьян Бах и сыновья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shd w:val="clear" w:color="auto" w:fill="FFD200"/>
          <w:lang w:eastAsia="ru-RU"/>
        </w:rPr>
        <w:t>8</w:t>
      </w: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слайд</w:t>
      </w:r>
      <w:r w:rsidRPr="00FD6DA8">
        <w:rPr>
          <w:rFonts w:asciiTheme="majorHAnsi" w:eastAsia="Times New Roman" w:hAnsiTheme="majorHAnsi" w:cs="Arial"/>
          <w:noProof/>
          <w:color w:val="0046B1"/>
          <w:sz w:val="28"/>
          <w:szCs w:val="28"/>
          <w:lang w:eastAsia="ru-RU"/>
        </w:rPr>
        <w:drawing>
          <wp:inline distT="0" distB="0" distL="0" distR="0" wp14:anchorId="767FB612" wp14:editId="1C78D936">
            <wp:extent cx="2947670" cy="2207895"/>
            <wp:effectExtent l="0" t="0" r="5080" b="1905"/>
            <wp:docPr id="8" name="Рисунок 8" descr="Памятник И.С. Баху в Германии. ">
              <a:hlinkClick xmlns:a="http://schemas.openxmlformats.org/drawingml/2006/main" r:id="rId19" tooltip="&quot;Памятник И.С. Баху в Германии.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амятник И.С. Баху в Германии. ">
                      <a:hlinkClick r:id="rId19" tooltip="&quot;Памятник И.С. Баху в Германии.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2207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Описание слайда:</w:t>
      </w:r>
    </w:p>
    <w:p w:rsidR="00FD6DA8" w:rsidRPr="00FD6DA8" w:rsidRDefault="00FD6DA8" w:rsidP="00FD6DA8">
      <w:pPr>
        <w:spacing w:after="0" w:line="240" w:lineRule="auto"/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</w:pPr>
      <w:r w:rsidRPr="00FD6DA8">
        <w:rPr>
          <w:rFonts w:asciiTheme="majorHAnsi" w:eastAsia="Times New Roman" w:hAnsiTheme="majorHAnsi" w:cs="Arial"/>
          <w:color w:val="383838"/>
          <w:sz w:val="28"/>
          <w:szCs w:val="28"/>
          <w:lang w:eastAsia="ru-RU"/>
        </w:rPr>
        <w:t>Памятник И.С. Баху в Германии.</w:t>
      </w:r>
    </w:p>
    <w:p w:rsidR="007E1898" w:rsidRPr="00FD6DA8" w:rsidRDefault="000F1EED">
      <w:pPr>
        <w:rPr>
          <w:rFonts w:asciiTheme="majorHAnsi" w:hAnsiTheme="majorHAnsi"/>
          <w:sz w:val="28"/>
          <w:szCs w:val="28"/>
        </w:rPr>
      </w:pPr>
    </w:p>
    <w:sectPr w:rsidR="007E1898" w:rsidRPr="00FD6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DA8"/>
    <w:rsid w:val="000F1EED"/>
    <w:rsid w:val="00611A62"/>
    <w:rsid w:val="00DF50EE"/>
    <w:rsid w:val="00FD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1427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83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57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3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777861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02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44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29032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759512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5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6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342926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8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29813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9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2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319064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830668">
          <w:marLeft w:val="0"/>
          <w:marRight w:val="0"/>
          <w:marTop w:val="0"/>
          <w:marBottom w:val="0"/>
          <w:divBdr>
            <w:top w:val="single" w:sz="6" w:space="15" w:color="DEDEDE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7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5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ds04.infourok.ru/uploads/ex/07a9/00006950-a8b2343e/img4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s04.infourok.ru/uploads/ex/07a9/00006950-a8b2343e/img1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ds04.infourok.ru/uploads/ex/07a9/00006950-a8b2343e/img6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ds04.infourok.ru/uploads/ex/07a9/00006950-a8b2343e/img3.jpg" TargetMode="External"/><Relationship Id="rId5" Type="http://schemas.openxmlformats.org/officeDocument/2006/relationships/hyperlink" Target="https://ds04.infourok.ru/uploads/ex/07a9/00006950-a8b2343e/img0.jpg" TargetMode="External"/><Relationship Id="rId15" Type="http://schemas.openxmlformats.org/officeDocument/2006/relationships/hyperlink" Target="https://ds04.infourok.ru/uploads/ex/07a9/00006950-a8b2343e/img5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ds04.infourok.ru/uploads/ex/07a9/00006950-a8b2343e/img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s04.infourok.ru/uploads/ex/07a9/00006950-a8b2343e/img2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444</cp:lastModifiedBy>
  <cp:revision>2</cp:revision>
  <dcterms:created xsi:type="dcterms:W3CDTF">2019-11-19T18:11:00Z</dcterms:created>
  <dcterms:modified xsi:type="dcterms:W3CDTF">2019-11-22T20:45:00Z</dcterms:modified>
</cp:coreProperties>
</file>